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FB4" w:rsidRDefault="000F4FB4" w:rsidP="000F4FB4">
      <w:pPr>
        <w:pStyle w:val="NoSpacing"/>
      </w:pPr>
      <w:r>
        <w:rPr>
          <w:noProof/>
        </w:rPr>
        <w:pict>
          <v:shapetype id="_x0000_t202" coordsize="21600,21600" o:spt="202" path="m,l,21600r21600,l21600,xe">
            <v:stroke joinstyle="miter"/>
            <v:path gradientshapeok="t" o:connecttype="rect"/>
          </v:shapetype>
          <v:shape id="_x0000_s1026" type="#_x0000_t202" style="position:absolute;margin-left:-50.25pt;margin-top:-47.25pt;width:162pt;height:155.25pt;z-index:251658240" fillcolor="#8064a2 [3207]" strokecolor="#f2f2f2 [3041]" strokeweight="3pt">
            <v:shadow on="t" type="perspective" color="#3f3151 [1607]" opacity=".5" offset="1pt" offset2="-1pt"/>
            <v:textbox style="mso-next-textbox:#_x0000_s1026">
              <w:txbxContent>
                <w:p w:rsidR="000F4FB4" w:rsidRDefault="000F4FB4">
                  <w:r w:rsidRPr="000F4FB4">
                    <w:drawing>
                      <wp:inline distT="0" distB="0" distL="0" distR="0">
                        <wp:extent cx="1933575" cy="2124075"/>
                        <wp:effectExtent l="19050" t="0" r="9525" b="0"/>
                        <wp:docPr id="2" name="Picture 0" descr="022009_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009_0708.JPG"/>
                                <pic:cNvPicPr/>
                              </pic:nvPicPr>
                              <pic:blipFill>
                                <a:blip r:embed="rId5"/>
                                <a:stretch>
                                  <a:fillRect/>
                                </a:stretch>
                              </pic:blipFill>
                              <pic:spPr>
                                <a:xfrm>
                                  <a:off x="0" y="0"/>
                                  <a:ext cx="1949189" cy="2141227"/>
                                </a:xfrm>
                                <a:prstGeom prst="rect">
                                  <a:avLst/>
                                </a:prstGeom>
                              </pic:spPr>
                            </pic:pic>
                          </a:graphicData>
                        </a:graphic>
                      </wp:inline>
                    </w:drawing>
                  </w:r>
                </w:p>
              </w:txbxContent>
            </v:textbox>
          </v:shape>
        </w:pict>
      </w:r>
    </w:p>
    <w:p w:rsidR="000F4FB4" w:rsidRPr="000F4FB4" w:rsidRDefault="000F4FB4" w:rsidP="000F4FB4">
      <w:pPr>
        <w:pStyle w:val="NoSpacing"/>
        <w:jc w:val="center"/>
        <w:rPr>
          <w:color w:val="7030A0"/>
          <w:sz w:val="32"/>
          <w:szCs w:val="32"/>
          <w:u w:val="single"/>
        </w:rPr>
      </w:pPr>
      <w:r w:rsidRPr="000F4FB4">
        <w:rPr>
          <w:color w:val="7030A0"/>
          <w:sz w:val="32"/>
          <w:szCs w:val="32"/>
          <w:u w:val="single"/>
        </w:rPr>
        <w:t>Convergent Journalism</w:t>
      </w: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Default="000F4FB4" w:rsidP="000F4FB4">
      <w:pPr>
        <w:pStyle w:val="NoSpacing"/>
      </w:pPr>
    </w:p>
    <w:p w:rsidR="000F4FB4" w:rsidRPr="000F4FB4" w:rsidRDefault="000F4FB4" w:rsidP="000F4FB4">
      <w:pPr>
        <w:pStyle w:val="NoSpacing"/>
        <w:rPr>
          <w:b/>
          <w:u w:val="single"/>
        </w:rPr>
      </w:pPr>
      <w:r w:rsidRPr="000F4FB4">
        <w:rPr>
          <w:b/>
          <w:u w:val="single"/>
        </w:rPr>
        <w:t>Pierpont offers:</w:t>
      </w:r>
    </w:p>
    <w:p w:rsidR="000F4FB4" w:rsidRPr="000F4FB4" w:rsidRDefault="000F4FB4" w:rsidP="000F4FB4">
      <w:pPr>
        <w:pStyle w:val="NoSpacing"/>
        <w:rPr>
          <w:sz w:val="21"/>
          <w:szCs w:val="21"/>
        </w:rPr>
      </w:pPr>
      <w:r>
        <w:t xml:space="preserve"> </w:t>
      </w:r>
      <w:proofErr w:type="gramStart"/>
      <w:r w:rsidR="00854590">
        <w:rPr>
          <w:sz w:val="21"/>
          <w:szCs w:val="21"/>
        </w:rPr>
        <w:t>I</w:t>
      </w:r>
      <w:r w:rsidR="00854590" w:rsidRPr="000F4FB4">
        <w:rPr>
          <w:sz w:val="21"/>
          <w:szCs w:val="21"/>
        </w:rPr>
        <w:t>t</w:t>
      </w:r>
      <w:r w:rsidR="00854590">
        <w:rPr>
          <w:sz w:val="21"/>
          <w:szCs w:val="21"/>
        </w:rPr>
        <w:t>s</w:t>
      </w:r>
      <w:r w:rsidRPr="000F4FB4">
        <w:rPr>
          <w:sz w:val="21"/>
          <w:szCs w:val="21"/>
        </w:rPr>
        <w:t xml:space="preserve"> interns the chance to work “directly with experienced account service professionals, executing meaningful work for the firm and its clients.”</w:t>
      </w:r>
      <w:proofErr w:type="gramEnd"/>
      <w:r w:rsidRPr="000F4FB4">
        <w:rPr>
          <w:sz w:val="21"/>
          <w:szCs w:val="21"/>
        </w:rPr>
        <w:t xml:space="preserve"> </w:t>
      </w:r>
      <w:proofErr w:type="gramStart"/>
      <w:r w:rsidRPr="000F4FB4">
        <w:rPr>
          <w:sz w:val="21"/>
          <w:szCs w:val="21"/>
        </w:rPr>
        <w:t>Sounds good to us.</w:t>
      </w:r>
      <w:proofErr w:type="gramEnd"/>
      <w:r w:rsidRPr="000F4FB4">
        <w:rPr>
          <w:sz w:val="21"/>
          <w:szCs w:val="21"/>
        </w:rPr>
        <w:t xml:space="preserve"> They can back it up too! Pierpont Communications has been </w:t>
      </w:r>
      <w:hyperlink r:id="rId6" w:history="1">
        <w:r w:rsidRPr="000F4FB4">
          <w:rPr>
            <w:rStyle w:val="Hyperlink"/>
            <w:sz w:val="21"/>
            <w:szCs w:val="21"/>
          </w:rPr>
          <w:t>named one of the Best Places to Work</w:t>
        </w:r>
      </w:hyperlink>
      <w:r w:rsidRPr="000F4FB4">
        <w:rPr>
          <w:sz w:val="21"/>
          <w:szCs w:val="21"/>
        </w:rPr>
        <w:t xml:space="preserve"> by the </w:t>
      </w:r>
      <w:r w:rsidRPr="000F4FB4">
        <w:rPr>
          <w:rStyle w:val="Emphasis"/>
          <w:sz w:val="21"/>
          <w:szCs w:val="21"/>
        </w:rPr>
        <w:t>Houston Business Journal</w:t>
      </w:r>
      <w:r w:rsidRPr="000F4FB4">
        <w:rPr>
          <w:sz w:val="21"/>
          <w:szCs w:val="21"/>
        </w:rPr>
        <w:t xml:space="preserve"> for 5 years running. We also got really excited by </w:t>
      </w:r>
      <w:hyperlink r:id="rId7" w:history="1">
        <w:proofErr w:type="spellStart"/>
        <w:r w:rsidRPr="000F4FB4">
          <w:rPr>
            <w:rStyle w:val="Hyperlink"/>
            <w:sz w:val="21"/>
            <w:szCs w:val="21"/>
          </w:rPr>
          <w:t>Pierpont’s</w:t>
        </w:r>
        <w:proofErr w:type="spellEnd"/>
        <w:r w:rsidRPr="000F4FB4">
          <w:rPr>
            <w:rStyle w:val="Hyperlink"/>
            <w:sz w:val="21"/>
            <w:szCs w:val="21"/>
          </w:rPr>
          <w:t xml:space="preserve"> </w:t>
        </w:r>
        <w:proofErr w:type="spellStart"/>
        <w:r w:rsidRPr="000F4FB4">
          <w:rPr>
            <w:rStyle w:val="Hyperlink"/>
            <w:sz w:val="21"/>
            <w:szCs w:val="21"/>
          </w:rPr>
          <w:t>Flickr</w:t>
        </w:r>
        <w:proofErr w:type="spellEnd"/>
        <w:r w:rsidRPr="000F4FB4">
          <w:rPr>
            <w:rStyle w:val="Hyperlink"/>
            <w:sz w:val="21"/>
            <w:szCs w:val="21"/>
          </w:rPr>
          <w:t xml:space="preserve"> profile</w:t>
        </w:r>
      </w:hyperlink>
      <w:r w:rsidRPr="000F4FB4">
        <w:rPr>
          <w:sz w:val="21"/>
          <w:szCs w:val="21"/>
        </w:rPr>
        <w:t>, since it has pictures of an amazing office. Then we realized that the pictures were of someone else’s office (don’t be fooled) – probably a client of Pierpont. Still, we’re sure that Pierpont has a great office and will be a fun place to intern this fall (or next spring or summer).</w:t>
      </w:r>
    </w:p>
    <w:p w:rsidR="000F4FB4" w:rsidRDefault="000F4FB4" w:rsidP="000F4FB4">
      <w:pPr>
        <w:pStyle w:val="NoSpacing"/>
      </w:pPr>
      <w:r>
        <w:t xml:space="preserve"> </w:t>
      </w:r>
      <w:hyperlink r:id="rId8" w:history="1">
        <w:r w:rsidRPr="00084661">
          <w:rPr>
            <w:rStyle w:val="Hyperlink"/>
            <w:b/>
            <w:sz w:val="24"/>
            <w:szCs w:val="24"/>
          </w:rPr>
          <w:t>http://www.onedayoneinternship.com/intern</w:t>
        </w:r>
        <w:r w:rsidRPr="00084661">
          <w:rPr>
            <w:rStyle w:val="Hyperlink"/>
            <w:b/>
            <w:sz w:val="24"/>
            <w:szCs w:val="24"/>
          </w:rPr>
          <w:t>s</w:t>
        </w:r>
        <w:r w:rsidRPr="00084661">
          <w:rPr>
            <w:rStyle w:val="Hyperlink"/>
            <w:b/>
            <w:sz w:val="24"/>
            <w:szCs w:val="24"/>
          </w:rPr>
          <w:t>hips/pierpont-communications/</w:t>
        </w:r>
      </w:hyperlink>
    </w:p>
    <w:p w:rsidR="000F4FB4" w:rsidRDefault="000F4FB4" w:rsidP="000F4FB4">
      <w:pPr>
        <w:pStyle w:val="NoSpacing"/>
      </w:pPr>
    </w:p>
    <w:p w:rsidR="000F4FB4" w:rsidRPr="000F4FB4" w:rsidRDefault="000F4FB4" w:rsidP="000F4FB4">
      <w:pPr>
        <w:pStyle w:val="NoSpacing"/>
        <w:rPr>
          <w:b/>
          <w:u w:val="single"/>
        </w:rPr>
      </w:pPr>
      <w:r w:rsidRPr="000F4FB4">
        <w:rPr>
          <w:b/>
          <w:u w:val="single"/>
        </w:rPr>
        <w:t>NHL Hockey:</w:t>
      </w:r>
    </w:p>
    <w:p w:rsidR="000F4FB4" w:rsidRPr="000F4FB4" w:rsidRDefault="000F4FB4" w:rsidP="000F4FB4">
      <w:pPr>
        <w:pStyle w:val="NoSpacing"/>
        <w:rPr>
          <w:sz w:val="21"/>
          <w:szCs w:val="21"/>
        </w:rPr>
      </w:pPr>
      <w:r w:rsidRPr="000F4FB4">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0F4FB4" w:rsidRDefault="000F4FB4" w:rsidP="000F4FB4">
      <w:pPr>
        <w:pStyle w:val="NoSpacing"/>
      </w:pPr>
      <w:r>
        <w:t xml:space="preserve"> </w:t>
      </w:r>
      <w:hyperlink r:id="rId9" w:history="1">
        <w:r w:rsidRPr="00084661">
          <w:rPr>
            <w:rStyle w:val="Hyperlink"/>
            <w:b/>
            <w:sz w:val="24"/>
            <w:szCs w:val="24"/>
          </w:rPr>
          <w:t>http://ho</w:t>
        </w:r>
        <w:r w:rsidRPr="00084661">
          <w:rPr>
            <w:rStyle w:val="Hyperlink"/>
            <w:b/>
            <w:sz w:val="24"/>
            <w:szCs w:val="24"/>
          </w:rPr>
          <w:t>c</w:t>
        </w:r>
        <w:r w:rsidRPr="00084661">
          <w:rPr>
            <w:rStyle w:val="Hyperlink"/>
            <w:b/>
            <w:sz w:val="24"/>
            <w:szCs w:val="24"/>
          </w:rPr>
          <w:t>keyjobs.nhl.com/teamwork/jobs/jobs.cfm/Internships?supcat=222</w:t>
        </w:r>
      </w:hyperlink>
    </w:p>
    <w:p w:rsidR="000F4FB4" w:rsidRDefault="000F4FB4" w:rsidP="000F4FB4">
      <w:pPr>
        <w:pStyle w:val="NoSpacing"/>
      </w:pPr>
    </w:p>
    <w:p w:rsidR="000F4FB4" w:rsidRPr="000F4FB4" w:rsidRDefault="000F4FB4" w:rsidP="000F4FB4">
      <w:pPr>
        <w:pStyle w:val="NoSpacing"/>
        <w:rPr>
          <w:b/>
          <w:u w:val="single"/>
        </w:rPr>
      </w:pPr>
      <w:r w:rsidRPr="000F4FB4">
        <w:rPr>
          <w:b/>
          <w:u w:val="single"/>
        </w:rPr>
        <w:t>Genocide/Intervention:</w:t>
      </w:r>
    </w:p>
    <w:p w:rsidR="000F4FB4" w:rsidRPr="005953EE" w:rsidRDefault="000F4FB4" w:rsidP="000F4FB4">
      <w:pPr>
        <w:pStyle w:val="NoSpacing"/>
        <w:rPr>
          <w:sz w:val="21"/>
          <w:szCs w:val="21"/>
        </w:rPr>
      </w:pPr>
      <w:r w:rsidRPr="005953EE">
        <w:rPr>
          <w:sz w:val="21"/>
          <w:szCs w:val="21"/>
        </w:rPr>
        <w:t>Genocide Intervention Network (GI-NET) is changing the way the United States and the international community responds to the world's worst crime by empowering individuals and communities with the tools to prevent and stop genocide. Internships are available for undergraduate and graduate students or recent graduates who are available for at least 20 to 40 hours per week for at least 2-3 months.</w:t>
      </w:r>
    </w:p>
    <w:p w:rsidR="000F4FB4" w:rsidRDefault="000F4FB4" w:rsidP="000F4FB4">
      <w:pPr>
        <w:pStyle w:val="NoSpacing"/>
      </w:pPr>
      <w:hyperlink r:id="rId10" w:history="1">
        <w:r w:rsidRPr="00084661">
          <w:rPr>
            <w:rStyle w:val="Hyperlink"/>
            <w:b/>
            <w:sz w:val="24"/>
            <w:szCs w:val="24"/>
          </w:rPr>
          <w:t>http://www.genocideintervention.net/</w:t>
        </w:r>
      </w:hyperlink>
    </w:p>
    <w:p w:rsidR="000F4FB4" w:rsidRDefault="000F4FB4" w:rsidP="000F4FB4">
      <w:pPr>
        <w:pStyle w:val="NoSpacing"/>
      </w:pPr>
    </w:p>
    <w:p w:rsidR="000F4FB4" w:rsidRPr="000F4FB4" w:rsidRDefault="000F4FB4" w:rsidP="000F4FB4">
      <w:pPr>
        <w:pStyle w:val="NoSpacing"/>
        <w:rPr>
          <w:b/>
          <w:u w:val="single"/>
        </w:rPr>
      </w:pPr>
      <w:r w:rsidRPr="000F4FB4">
        <w:rPr>
          <w:b/>
          <w:u w:val="single"/>
        </w:rPr>
        <w:t>Children Defense Fund:</w:t>
      </w:r>
    </w:p>
    <w:p w:rsidR="000F4FB4" w:rsidRPr="000F4FB4" w:rsidRDefault="000F4FB4" w:rsidP="000F4FB4">
      <w:pPr>
        <w:pStyle w:val="NoSpacing"/>
        <w:rPr>
          <w:sz w:val="21"/>
          <w:szCs w:val="21"/>
        </w:rPr>
      </w:pPr>
      <w:r w:rsidRPr="000F4FB4">
        <w:rPr>
          <w:sz w:val="21"/>
          <w:szCs w:val="21"/>
        </w:rPr>
        <w:t xml:space="preserve">About 70 undergraduate, graduate and recent graduates intern in the CDF Washington, D.C. office each year and while a few of the internships give preference to certain majors everyone with a strong interest in child advocacy is encouraged to apply. CDF interns gain knowledge, skills, and experience for a lifetime commitment as a child advocate and public policy leader. They also get an insider's view of non-profit advocacy. Additionally, former interns stay active in CDF's mission through the CDF Intern Alumni Action Network. Our state and regional offices also offer internships. Interested individuals should </w:t>
      </w:r>
      <w:hyperlink r:id="rId11" w:history="1">
        <w:r w:rsidRPr="000F4FB4">
          <w:rPr>
            <w:rStyle w:val="Hyperlink"/>
            <w:sz w:val="21"/>
            <w:szCs w:val="21"/>
          </w:rPr>
          <w:t>contact each office directly</w:t>
        </w:r>
      </w:hyperlink>
      <w:r w:rsidRPr="000F4FB4">
        <w:rPr>
          <w:sz w:val="21"/>
          <w:szCs w:val="21"/>
        </w:rPr>
        <w:t xml:space="preserve"> for more information</w:t>
      </w:r>
    </w:p>
    <w:p w:rsidR="000F4FB4" w:rsidRDefault="000F4FB4" w:rsidP="000F4FB4">
      <w:pPr>
        <w:pStyle w:val="NoSpacing"/>
      </w:pPr>
      <w:r>
        <w:t xml:space="preserve"> </w:t>
      </w:r>
      <w:hyperlink r:id="rId12" w:history="1">
        <w:r w:rsidRPr="00084661">
          <w:rPr>
            <w:rStyle w:val="Hyperlink"/>
            <w:b/>
            <w:sz w:val="24"/>
            <w:szCs w:val="24"/>
          </w:rPr>
          <w:t>h</w:t>
        </w:r>
        <w:r w:rsidRPr="00084661">
          <w:rPr>
            <w:rStyle w:val="Hyperlink"/>
            <w:b/>
            <w:sz w:val="24"/>
            <w:szCs w:val="24"/>
          </w:rPr>
          <w:t>t</w:t>
        </w:r>
        <w:r w:rsidRPr="00084661">
          <w:rPr>
            <w:rStyle w:val="Hyperlink"/>
            <w:b/>
            <w:sz w:val="24"/>
            <w:szCs w:val="24"/>
          </w:rPr>
          <w:t>tp://www.childrensdefense.org/get-involved/internship-program/types-of-internships/communications.html</w:t>
        </w:r>
      </w:hyperlink>
    </w:p>
    <w:p w:rsidR="00854590" w:rsidRDefault="00854590" w:rsidP="000F4FB4">
      <w:pPr>
        <w:pStyle w:val="NoSpacing"/>
      </w:pPr>
    </w:p>
    <w:p w:rsidR="000F4FB4" w:rsidRPr="000F4FB4" w:rsidRDefault="000F4FB4" w:rsidP="000F4FB4">
      <w:pPr>
        <w:pStyle w:val="NoSpacing"/>
        <w:rPr>
          <w:b/>
          <w:u w:val="single"/>
        </w:rPr>
      </w:pPr>
      <w:r w:rsidRPr="000F4FB4">
        <w:rPr>
          <w:b/>
          <w:u w:val="single"/>
        </w:rPr>
        <w:t>Communication/Journalism:</w:t>
      </w:r>
    </w:p>
    <w:p w:rsidR="000F4FB4" w:rsidRPr="000F4FB4" w:rsidRDefault="000F4FB4" w:rsidP="000F4FB4">
      <w:pPr>
        <w:pStyle w:val="NoSpacing"/>
        <w:rPr>
          <w:sz w:val="21"/>
          <w:szCs w:val="21"/>
        </w:rPr>
      </w:pPr>
      <w:r w:rsidRPr="000F4FB4">
        <w:rPr>
          <w:sz w:val="21"/>
          <w:szCs w:val="21"/>
          <w:lang/>
        </w:rPr>
        <w:t>Interns in community communications have an important impact on populations of the South. Through reports or analysis of major themes and training to develop plans and communications strategies, interns contribute to the dissemination of alternative news about current affairs.</w:t>
      </w:r>
    </w:p>
    <w:p w:rsidR="000F4FB4" w:rsidRDefault="000F4FB4" w:rsidP="000F4FB4">
      <w:r>
        <w:t xml:space="preserve"> </w:t>
      </w:r>
      <w:hyperlink r:id="rId13" w:history="1">
        <w:r w:rsidRPr="00084661">
          <w:rPr>
            <w:rStyle w:val="Hyperlink"/>
            <w:b/>
            <w:sz w:val="24"/>
            <w:szCs w:val="24"/>
          </w:rPr>
          <w:t>http://www.alternatives.ca/eng/our-organisation/internship-program/2009-2010-interns</w:t>
        </w:r>
        <w:r w:rsidRPr="00084661">
          <w:rPr>
            <w:rStyle w:val="Hyperlink"/>
            <w:b/>
            <w:sz w:val="24"/>
            <w:szCs w:val="24"/>
          </w:rPr>
          <w:t>h</w:t>
        </w:r>
        <w:r w:rsidRPr="00084661">
          <w:rPr>
            <w:rStyle w:val="Hyperlink"/>
            <w:b/>
            <w:sz w:val="24"/>
            <w:szCs w:val="24"/>
          </w:rPr>
          <w:t>ips/communications-and-journalism/?lang=fr</w:t>
        </w:r>
      </w:hyperlink>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4FB4"/>
    <w:rsid w:val="000F4FB4"/>
    <w:rsid w:val="00513A5D"/>
    <w:rsid w:val="00854590"/>
    <w:rsid w:val="00FC1D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F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FB4"/>
    <w:rPr>
      <w:color w:val="0000FF"/>
      <w:u w:val="single"/>
    </w:rPr>
  </w:style>
  <w:style w:type="paragraph" w:styleId="NoSpacing">
    <w:name w:val="No Spacing"/>
    <w:uiPriority w:val="1"/>
    <w:qFormat/>
    <w:rsid w:val="000F4FB4"/>
    <w:pPr>
      <w:spacing w:after="0" w:line="240" w:lineRule="auto"/>
    </w:pPr>
  </w:style>
  <w:style w:type="paragraph" w:styleId="BalloonText">
    <w:name w:val="Balloon Text"/>
    <w:basedOn w:val="Normal"/>
    <w:link w:val="BalloonTextChar"/>
    <w:uiPriority w:val="99"/>
    <w:semiHidden/>
    <w:unhideWhenUsed/>
    <w:rsid w:val="000F4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FB4"/>
    <w:rPr>
      <w:rFonts w:ascii="Tahoma" w:hAnsi="Tahoma" w:cs="Tahoma"/>
      <w:sz w:val="16"/>
      <w:szCs w:val="16"/>
    </w:rPr>
  </w:style>
  <w:style w:type="character" w:styleId="FollowedHyperlink">
    <w:name w:val="FollowedHyperlink"/>
    <w:basedOn w:val="DefaultParagraphFont"/>
    <w:uiPriority w:val="99"/>
    <w:semiHidden/>
    <w:unhideWhenUsed/>
    <w:rsid w:val="000F4FB4"/>
    <w:rPr>
      <w:color w:val="800080" w:themeColor="followedHyperlink"/>
      <w:u w:val="single"/>
    </w:rPr>
  </w:style>
  <w:style w:type="character" w:styleId="Emphasis">
    <w:name w:val="Emphasis"/>
    <w:basedOn w:val="DefaultParagraphFont"/>
    <w:uiPriority w:val="20"/>
    <w:qFormat/>
    <w:rsid w:val="000F4FB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edayoneinternship.com/internships/pierpont-communications/" TargetMode="External"/><Relationship Id="rId13" Type="http://schemas.openxmlformats.org/officeDocument/2006/relationships/hyperlink" Target="http://www.alternatives.ca/eng/our-organisation/internship-program/2009-2010-internships/communications-and-journalism/?lang=fr" TargetMode="External"/><Relationship Id="rId3" Type="http://schemas.openxmlformats.org/officeDocument/2006/relationships/settings" Target="settings.xml"/><Relationship Id="rId7" Type="http://schemas.openxmlformats.org/officeDocument/2006/relationships/hyperlink" Target="http://www.flickr.com/photos/pierpont/" TargetMode="External"/><Relationship Id="rId12" Type="http://schemas.openxmlformats.org/officeDocument/2006/relationships/hyperlink" Target="http://www.childrensdefense.org/get-involved/internship-program/types-of-internships/communication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piercom.com/awards-are-wicked-awesome.html" TargetMode="External"/><Relationship Id="rId11" Type="http://schemas.openxmlformats.org/officeDocument/2006/relationships/hyperlink" Target="http://www.childrensdefense.org/who-is-cdf/cdf-contacts-state-office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genocideintervention.net/" TargetMode="External"/><Relationship Id="rId4" Type="http://schemas.openxmlformats.org/officeDocument/2006/relationships/webSettings" Target="webSettings.xml"/><Relationship Id="rId9" Type="http://schemas.openxmlformats.org/officeDocument/2006/relationships/hyperlink" Target="http://hockeyjobs.nhl.com/teamwork/jobs/jobs.cfm/Internships?supcat=2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883E5-416E-4621-9393-B89E44056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Southwestern College</Company>
  <LinksUpToDate>false</LinksUpToDate>
  <CharactersWithSpaces>3483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2010-02-17T17:25:00Z</dcterms:created>
  <dcterms:modified xsi:type="dcterms:W3CDTF">2010-02-17T17:37:00Z</dcterms:modified>
</cp:coreProperties>
</file>