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2E7B2" w14:textId="77777777" w:rsidR="00A662D5" w:rsidRPr="00A662D5" w:rsidRDefault="00A662D5" w:rsidP="00A662D5">
      <w:pPr>
        <w:jc w:val="center"/>
        <w:rPr>
          <w:b/>
          <w:bCs/>
        </w:rPr>
      </w:pPr>
      <w:r w:rsidRPr="00A662D5">
        <w:rPr>
          <w:b/>
          <w:bCs/>
        </w:rPr>
        <w:t>JOB DESCRIPTION INSTRUCTIONS</w:t>
      </w:r>
    </w:p>
    <w:p w14:paraId="361F86A2" w14:textId="037F975C" w:rsidR="00A662D5" w:rsidRPr="00A662D5" w:rsidRDefault="00A662D5" w:rsidP="00A662D5">
      <w:pPr>
        <w:jc w:val="center"/>
        <w:rPr>
          <w:b/>
          <w:bCs/>
        </w:rPr>
      </w:pPr>
      <w:r w:rsidRPr="00A662D5">
        <w:rPr>
          <w:b/>
          <w:bCs/>
        </w:rPr>
        <w:t xml:space="preserve">Student </w:t>
      </w:r>
      <w:r>
        <w:rPr>
          <w:b/>
          <w:bCs/>
        </w:rPr>
        <w:t>Government Association</w:t>
      </w:r>
      <w:r w:rsidRPr="00A662D5">
        <w:rPr>
          <w:b/>
          <w:bCs/>
        </w:rPr>
        <w:t xml:space="preserve"> Executive</w:t>
      </w:r>
    </w:p>
    <w:p w14:paraId="727CCF10" w14:textId="3EC93545" w:rsidR="00A662D5" w:rsidRPr="00A662D5" w:rsidRDefault="00A662D5" w:rsidP="00A662D5">
      <w:r w:rsidRPr="00A662D5">
        <w:t xml:space="preserve">Name of Position: Student </w:t>
      </w:r>
      <w:r>
        <w:t xml:space="preserve">Government Association Executive </w:t>
      </w:r>
      <w:r w:rsidRPr="00A662D5">
        <w:t xml:space="preserve"> </w:t>
      </w:r>
    </w:p>
    <w:p w14:paraId="39208D54" w14:textId="77777777" w:rsidR="00A662D5" w:rsidRPr="00A662D5" w:rsidRDefault="00A662D5" w:rsidP="00A662D5">
      <w:r w:rsidRPr="00A662D5">
        <w:t>Department: Campus Life</w:t>
      </w:r>
    </w:p>
    <w:p w14:paraId="30DA9460" w14:textId="77777777" w:rsidR="00A662D5" w:rsidRPr="00A662D5" w:rsidRDefault="00A662D5" w:rsidP="00A662D5">
      <w:r w:rsidRPr="00A662D5">
        <w:t xml:space="preserve">Supervisor: Claire Nichols, Director of Campus Life </w:t>
      </w:r>
    </w:p>
    <w:p w14:paraId="4C7AFDF1" w14:textId="77777777" w:rsidR="00A662D5" w:rsidRPr="00A662D5" w:rsidRDefault="00A662D5" w:rsidP="00A662D5">
      <w:r w:rsidRPr="00A662D5">
        <w:t xml:space="preserve">Length of Contract: Academic Year 2025-2026 </w:t>
      </w:r>
    </w:p>
    <w:p w14:paraId="256CE2F0" w14:textId="77777777" w:rsidR="00A662D5" w:rsidRPr="00A662D5" w:rsidRDefault="00A662D5" w:rsidP="00A662D5">
      <w:r w:rsidRPr="00A662D5">
        <w:t xml:space="preserve">Hours: 5-10 per week </w:t>
      </w:r>
    </w:p>
    <w:p w14:paraId="5D4AE99A" w14:textId="77777777" w:rsidR="00A662D5" w:rsidRPr="00A662D5" w:rsidRDefault="00A662D5" w:rsidP="00A662D5">
      <w:r w:rsidRPr="00A662D5">
        <w:t xml:space="preserve">Pay Rate: Minimum Wage; Management Grant </w:t>
      </w:r>
    </w:p>
    <w:p w14:paraId="30159791" w14:textId="77777777" w:rsidR="00A662D5" w:rsidRDefault="00A662D5" w:rsidP="00A662D5">
      <w:r w:rsidRPr="00A662D5">
        <w:t>Job Responsibilities: SGA aims to maintain open communication between students, faculty, staff and administration. SGA is the governing student body and voices student concerns, houses all student organizations, facilitates improvements of the college, and much more.</w:t>
      </w:r>
    </w:p>
    <w:p w14:paraId="5B76E330" w14:textId="77777777" w:rsidR="00A662D5" w:rsidRDefault="00A662D5" w:rsidP="00A662D5">
      <w:pPr>
        <w:pStyle w:val="ListParagraph"/>
        <w:numPr>
          <w:ilvl w:val="0"/>
          <w:numId w:val="4"/>
        </w:numPr>
      </w:pPr>
      <w:r>
        <w:t>P</w:t>
      </w:r>
      <w:r w:rsidRPr="00A662D5">
        <w:t xml:space="preserve">rovide the means by whereby the members of the student body may express themselves effectively through programs in areas which directly affect their intellectual, educational, social, financial, physical, and spiritual </w:t>
      </w:r>
    </w:p>
    <w:p w14:paraId="695F8A1F" w14:textId="77777777" w:rsidR="00A662D5" w:rsidRDefault="00A662D5" w:rsidP="00A662D5">
      <w:pPr>
        <w:pStyle w:val="ListParagraph"/>
        <w:numPr>
          <w:ilvl w:val="0"/>
          <w:numId w:val="4"/>
        </w:numPr>
      </w:pPr>
      <w:r w:rsidRPr="00A662D5">
        <w:t>Serve as primary group for leadership development for student organizations</w:t>
      </w:r>
    </w:p>
    <w:p w14:paraId="45BED8DE" w14:textId="77777777" w:rsidR="00A662D5" w:rsidRDefault="00A662D5" w:rsidP="00A662D5">
      <w:pPr>
        <w:pStyle w:val="ListParagraph"/>
        <w:numPr>
          <w:ilvl w:val="0"/>
          <w:numId w:val="4"/>
        </w:numPr>
      </w:pPr>
      <w:r w:rsidRPr="00A662D5">
        <w:t xml:space="preserve">Attend weekly Executive and senator meetings </w:t>
      </w:r>
    </w:p>
    <w:p w14:paraId="2CF52C65" w14:textId="77777777" w:rsidR="00A662D5" w:rsidRDefault="00A662D5" w:rsidP="00A662D5">
      <w:pPr>
        <w:pStyle w:val="ListParagraph"/>
        <w:numPr>
          <w:ilvl w:val="0"/>
          <w:numId w:val="4"/>
        </w:numPr>
      </w:pPr>
      <w:r w:rsidRPr="00A662D5">
        <w:t xml:space="preserve">Maintain at least 5 office hours per week in the Campus Life Office </w:t>
      </w:r>
    </w:p>
    <w:p w14:paraId="33326912" w14:textId="20064E43" w:rsidR="00A662D5" w:rsidRPr="00A662D5" w:rsidRDefault="00A662D5" w:rsidP="00A662D5">
      <w:pPr>
        <w:pStyle w:val="ListParagraph"/>
        <w:numPr>
          <w:ilvl w:val="0"/>
          <w:numId w:val="4"/>
        </w:numPr>
      </w:pPr>
      <w:r w:rsidRPr="00A662D5">
        <w:t>Attend one-on-one weekly meetings with Director of Campus Life</w:t>
      </w:r>
    </w:p>
    <w:p w14:paraId="2FF5A850" w14:textId="77777777" w:rsidR="00A662D5" w:rsidRPr="00A662D5" w:rsidRDefault="00A662D5" w:rsidP="00A662D5">
      <w:r w:rsidRPr="00A662D5">
        <w:t>Qualifications:</w:t>
      </w:r>
    </w:p>
    <w:p w14:paraId="3B98FAFF" w14:textId="77777777" w:rsidR="00A662D5" w:rsidRDefault="00A662D5" w:rsidP="00A662D5">
      <w:pPr>
        <w:pStyle w:val="ListParagraph"/>
        <w:numPr>
          <w:ilvl w:val="0"/>
          <w:numId w:val="5"/>
        </w:numPr>
      </w:pPr>
      <w:r w:rsidRPr="00A662D5">
        <w:t xml:space="preserve">Servant attitude towards SC with a positive work ethic </w:t>
      </w:r>
    </w:p>
    <w:p w14:paraId="7EC86243" w14:textId="6D539C1D" w:rsidR="00A662D5" w:rsidRPr="00A662D5" w:rsidRDefault="00A662D5" w:rsidP="00A662D5">
      <w:pPr>
        <w:pStyle w:val="ListParagraph"/>
        <w:numPr>
          <w:ilvl w:val="0"/>
          <w:numId w:val="5"/>
        </w:numPr>
      </w:pPr>
      <w:r w:rsidRPr="00A662D5">
        <w:t>A desire to work with students, faculty and staff</w:t>
      </w:r>
    </w:p>
    <w:p w14:paraId="686E91F5" w14:textId="77777777" w:rsidR="00A662D5" w:rsidRPr="00A662D5" w:rsidRDefault="00A662D5" w:rsidP="00A662D5">
      <w:pPr>
        <w:pStyle w:val="ListParagraph"/>
        <w:numPr>
          <w:ilvl w:val="0"/>
          <w:numId w:val="5"/>
        </w:numPr>
      </w:pPr>
      <w:r w:rsidRPr="00A662D5">
        <w:t xml:space="preserve">Positive communication skills </w:t>
      </w:r>
    </w:p>
    <w:p w14:paraId="74E25A50" w14:textId="77777777" w:rsidR="00A662D5" w:rsidRPr="00A662D5" w:rsidRDefault="00A662D5" w:rsidP="00A662D5">
      <w:pPr>
        <w:pStyle w:val="ListParagraph"/>
        <w:numPr>
          <w:ilvl w:val="0"/>
          <w:numId w:val="5"/>
        </w:numPr>
      </w:pPr>
      <w:r w:rsidRPr="00A662D5">
        <w:t xml:space="preserve">A good academic standing (at least 2.5 cumulative GPA) </w:t>
      </w:r>
    </w:p>
    <w:p w14:paraId="2AAFA800" w14:textId="77777777" w:rsidR="00A662D5" w:rsidRPr="00A662D5" w:rsidRDefault="00A662D5" w:rsidP="00A662D5">
      <w:pPr>
        <w:pStyle w:val="ListParagraph"/>
        <w:numPr>
          <w:ilvl w:val="0"/>
          <w:numId w:val="5"/>
        </w:numPr>
      </w:pPr>
      <w:r w:rsidRPr="00A662D5">
        <w:t xml:space="preserve">Good disciplinary standing </w:t>
      </w:r>
    </w:p>
    <w:p w14:paraId="2FCCC212" w14:textId="77777777" w:rsidR="00A662D5" w:rsidRPr="00A662D5" w:rsidRDefault="00A662D5" w:rsidP="00A662D5">
      <w:pPr>
        <w:pStyle w:val="ListParagraph"/>
        <w:numPr>
          <w:ilvl w:val="0"/>
          <w:numId w:val="5"/>
        </w:numPr>
      </w:pPr>
      <w:r w:rsidRPr="00A662D5">
        <w:t>Sensitivity to diversity</w:t>
      </w:r>
    </w:p>
    <w:p w14:paraId="5D3DFD9C" w14:textId="77C335D1" w:rsidR="00A662D5" w:rsidRPr="00A662D5" w:rsidRDefault="00A662D5" w:rsidP="00A662D5">
      <w:r w:rsidRPr="00A662D5">
        <w:t xml:space="preserve">Evaluation: Student will be evaluated based on performance and completion of projects at the end of each semester. Individuals who wish to become a Student </w:t>
      </w:r>
      <w:r>
        <w:t>Government Association</w:t>
      </w:r>
      <w:r w:rsidRPr="00A662D5">
        <w:t xml:space="preserve"> Executive must apply</w:t>
      </w:r>
      <w:r>
        <w:t xml:space="preserve">, interview and be elected </w:t>
      </w:r>
      <w:r w:rsidRPr="00A662D5">
        <w:t>during the spring term of each academic year.</w:t>
      </w:r>
    </w:p>
    <w:p w14:paraId="504FE61D" w14:textId="77777777" w:rsidR="00044C7F" w:rsidRDefault="00044C7F"/>
    <w:sectPr w:rsidR="00044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3A5B"/>
    <w:multiLevelType w:val="hybridMultilevel"/>
    <w:tmpl w:val="ED24F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73B778F"/>
    <w:multiLevelType w:val="hybridMultilevel"/>
    <w:tmpl w:val="ED427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4F0360"/>
    <w:multiLevelType w:val="hybridMultilevel"/>
    <w:tmpl w:val="32CA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575D1"/>
    <w:multiLevelType w:val="hybridMultilevel"/>
    <w:tmpl w:val="6A46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0400">
    <w:abstractNumId w:val="1"/>
  </w:num>
  <w:num w:numId="2" w16cid:durableId="1433473775">
    <w:abstractNumId w:val="0"/>
  </w:num>
  <w:num w:numId="3" w16cid:durableId="1421097480">
    <w:abstractNumId w:val="0"/>
  </w:num>
  <w:num w:numId="4" w16cid:durableId="1457869785">
    <w:abstractNumId w:val="3"/>
  </w:num>
  <w:num w:numId="5" w16cid:durableId="1547908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D5"/>
    <w:rsid w:val="00044C7F"/>
    <w:rsid w:val="003A06E2"/>
    <w:rsid w:val="00463525"/>
    <w:rsid w:val="007545AC"/>
    <w:rsid w:val="00863CD5"/>
    <w:rsid w:val="00917B0A"/>
    <w:rsid w:val="00961CA6"/>
    <w:rsid w:val="00986CF2"/>
    <w:rsid w:val="00A1196A"/>
    <w:rsid w:val="00A662D5"/>
    <w:rsid w:val="00BA655A"/>
    <w:rsid w:val="00CF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8A477"/>
  <w15:chartTrackingRefBased/>
  <w15:docId w15:val="{496F31BE-A208-407F-AADA-0D7D831D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2D5"/>
    <w:rPr>
      <w:rFonts w:eastAsiaTheme="majorEastAsia" w:cstheme="majorBidi"/>
      <w:color w:val="272727" w:themeColor="text1" w:themeTint="D8"/>
    </w:rPr>
  </w:style>
  <w:style w:type="paragraph" w:styleId="Title">
    <w:name w:val="Title"/>
    <w:basedOn w:val="Normal"/>
    <w:next w:val="Normal"/>
    <w:link w:val="TitleChar"/>
    <w:uiPriority w:val="10"/>
    <w:qFormat/>
    <w:rsid w:val="00A66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2D5"/>
    <w:pPr>
      <w:spacing w:before="160"/>
      <w:jc w:val="center"/>
    </w:pPr>
    <w:rPr>
      <w:i/>
      <w:iCs/>
      <w:color w:val="404040" w:themeColor="text1" w:themeTint="BF"/>
    </w:rPr>
  </w:style>
  <w:style w:type="character" w:customStyle="1" w:styleId="QuoteChar">
    <w:name w:val="Quote Char"/>
    <w:basedOn w:val="DefaultParagraphFont"/>
    <w:link w:val="Quote"/>
    <w:uiPriority w:val="29"/>
    <w:rsid w:val="00A662D5"/>
    <w:rPr>
      <w:i/>
      <w:iCs/>
      <w:color w:val="404040" w:themeColor="text1" w:themeTint="BF"/>
    </w:rPr>
  </w:style>
  <w:style w:type="paragraph" w:styleId="ListParagraph">
    <w:name w:val="List Paragraph"/>
    <w:basedOn w:val="Normal"/>
    <w:uiPriority w:val="34"/>
    <w:qFormat/>
    <w:rsid w:val="00A662D5"/>
    <w:pPr>
      <w:ind w:left="720"/>
      <w:contextualSpacing/>
    </w:pPr>
  </w:style>
  <w:style w:type="character" w:styleId="IntenseEmphasis">
    <w:name w:val="Intense Emphasis"/>
    <w:basedOn w:val="DefaultParagraphFont"/>
    <w:uiPriority w:val="21"/>
    <w:qFormat/>
    <w:rsid w:val="00A662D5"/>
    <w:rPr>
      <w:i/>
      <w:iCs/>
      <w:color w:val="0F4761" w:themeColor="accent1" w:themeShade="BF"/>
    </w:rPr>
  </w:style>
  <w:style w:type="paragraph" w:styleId="IntenseQuote">
    <w:name w:val="Intense Quote"/>
    <w:basedOn w:val="Normal"/>
    <w:next w:val="Normal"/>
    <w:link w:val="IntenseQuoteChar"/>
    <w:uiPriority w:val="30"/>
    <w:qFormat/>
    <w:rsid w:val="00A66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2D5"/>
    <w:rPr>
      <w:i/>
      <w:iCs/>
      <w:color w:val="0F4761" w:themeColor="accent1" w:themeShade="BF"/>
    </w:rPr>
  </w:style>
  <w:style w:type="character" w:styleId="IntenseReference">
    <w:name w:val="Intense Reference"/>
    <w:basedOn w:val="DefaultParagraphFont"/>
    <w:uiPriority w:val="32"/>
    <w:qFormat/>
    <w:rsid w:val="00A662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88252">
      <w:bodyDiv w:val="1"/>
      <w:marLeft w:val="0"/>
      <w:marRight w:val="0"/>
      <w:marTop w:val="0"/>
      <w:marBottom w:val="0"/>
      <w:divBdr>
        <w:top w:val="none" w:sz="0" w:space="0" w:color="auto"/>
        <w:left w:val="none" w:sz="0" w:space="0" w:color="auto"/>
        <w:bottom w:val="none" w:sz="0" w:space="0" w:color="auto"/>
        <w:right w:val="none" w:sz="0" w:space="0" w:color="auto"/>
      </w:divBdr>
    </w:div>
    <w:div w:id="38333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1357</Characters>
  <Application>Microsoft Office Word</Application>
  <DocSecurity>4</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Nichols</dc:creator>
  <cp:keywords/>
  <dc:description/>
  <cp:lastModifiedBy>Savannah Williams</cp:lastModifiedBy>
  <cp:revision>2</cp:revision>
  <dcterms:created xsi:type="dcterms:W3CDTF">2025-06-02T14:02:00Z</dcterms:created>
  <dcterms:modified xsi:type="dcterms:W3CDTF">2025-06-02T14:02:00Z</dcterms:modified>
</cp:coreProperties>
</file>